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0DB1F7F8" w14:textId="28E6C4CD" w:rsidR="00F83E94" w:rsidRDefault="00377E3D" w:rsidP="00CB0A60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 xml:space="preserve">dane osobowe przekazane nam w związku z </w:t>
      </w:r>
      <w:r w:rsidR="001A05AA">
        <w:t>nadesłaną korespondencją mailową</w:t>
      </w:r>
      <w:r w:rsidR="002D2098">
        <w:t xml:space="preserve"> będą przetwarzane</w:t>
      </w:r>
      <w:r w:rsidR="00CB0A60">
        <w:t xml:space="preserve"> </w:t>
      </w:r>
      <w:r w:rsidR="002D2098">
        <w:t xml:space="preserve">na podstawie art. 6 ust. 1 lit. </w:t>
      </w:r>
      <w:r w:rsidR="00CB0A60">
        <w:t xml:space="preserve">f) – prawnie usprawiedliwionego interesu ADO, jakim </w:t>
      </w:r>
      <w:r w:rsidR="00751B8D">
        <w:t>jest udzielanie odpowiedzi i prowadzenie rejestru korespondencji.</w:t>
      </w:r>
    </w:p>
    <w:p w14:paraId="500FCB9E" w14:textId="77777777" w:rsidR="009E755F" w:rsidRDefault="00D23A67" w:rsidP="00D23A67">
      <w:pPr>
        <w:pStyle w:val="Akapitzlist"/>
        <w:numPr>
          <w:ilvl w:val="0"/>
          <w:numId w:val="1"/>
        </w:numPr>
        <w:jc w:val="both"/>
      </w:pPr>
      <w:r>
        <w:t>Przysługuj</w:t>
      </w:r>
      <w:r w:rsidR="009E755F">
        <w:t>ą</w:t>
      </w:r>
      <w:r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534AF129" w:rsidR="009E755F" w:rsidRDefault="001A05AA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 w:rsidR="009E755F">
        <w:t>e</w:t>
      </w:r>
      <w:r w:rsidR="00D23A67">
        <w:t xml:space="preserve"> dostępu do </w:t>
      </w:r>
      <w:r w:rsidR="00377E3D">
        <w:t xml:space="preserve">danych osobowych oraz </w:t>
      </w:r>
      <w:r w:rsidR="00D23A67">
        <w:t xml:space="preserve">ich sprostowania, </w:t>
      </w:r>
    </w:p>
    <w:p w14:paraId="10762234" w14:textId="359B1508" w:rsidR="009E755F" w:rsidRDefault="001A05AA" w:rsidP="002D2098">
      <w:pPr>
        <w:pStyle w:val="Akapitzlist"/>
        <w:numPr>
          <w:ilvl w:val="1"/>
          <w:numId w:val="1"/>
        </w:numPr>
        <w:jc w:val="both"/>
      </w:pPr>
      <w:r>
        <w:t>ż</w:t>
      </w:r>
      <w:r w:rsidR="009E755F">
        <w:t xml:space="preserve">ądanie </w:t>
      </w:r>
      <w:r w:rsidR="00D23A67">
        <w:t>usunięcia</w:t>
      </w:r>
      <w:r w:rsidR="001116BC">
        <w:t xml:space="preserve"> lub ograniczenia przetwarzania</w:t>
      </w:r>
      <w:r>
        <w:t xml:space="preserve"> – w prawnie określonych sytuacjach</w:t>
      </w:r>
      <w:r w:rsidR="001116BC">
        <w:t>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4F73D837" w:rsidR="00D23A67" w:rsidRDefault="001A05AA" w:rsidP="00D23A67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D41CAD">
        <w:t xml:space="preserve">dane osobowe udostępniane są ADO przez Pana/Panią automatycznie razem </w:t>
      </w:r>
      <w:r w:rsidR="00D41CAD">
        <w:br/>
        <w:t>z przesłaną wiadomością e-mail.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  <w:bookmarkStart w:id="0" w:name="_GoBack"/>
      <w:bookmarkEnd w:id="0"/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77777777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sectPr w:rsidR="00F4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1A05AA"/>
    <w:rsid w:val="002D2098"/>
    <w:rsid w:val="00377E3D"/>
    <w:rsid w:val="00411925"/>
    <w:rsid w:val="00450D4E"/>
    <w:rsid w:val="006743D0"/>
    <w:rsid w:val="00712CA8"/>
    <w:rsid w:val="00751B8D"/>
    <w:rsid w:val="00792DBC"/>
    <w:rsid w:val="009C522C"/>
    <w:rsid w:val="009E755F"/>
    <w:rsid w:val="00CB0A60"/>
    <w:rsid w:val="00D23A67"/>
    <w:rsid w:val="00D41CAD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A72A-B556-4735-9B52-EFAE0CB0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4</cp:revision>
  <dcterms:created xsi:type="dcterms:W3CDTF">2020-08-04T06:20:00Z</dcterms:created>
  <dcterms:modified xsi:type="dcterms:W3CDTF">2020-09-23T06:10:00Z</dcterms:modified>
</cp:coreProperties>
</file>