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72" w:rsidRDefault="00A34072" w:rsidP="00A34072">
      <w:pPr>
        <w:tabs>
          <w:tab w:val="left" w:pos="3350"/>
        </w:tabs>
        <w:ind w:left="360"/>
        <w:jc w:val="right"/>
        <w:rPr>
          <w:i/>
        </w:rPr>
      </w:pPr>
      <w:bookmarkStart w:id="0" w:name="_GoBack"/>
      <w:bookmarkEnd w:id="0"/>
      <w:r>
        <w:rPr>
          <w:i/>
        </w:rPr>
        <w:t>Załącznik nr 3 do uchwały Nr 105 Senatu UMK z dnia 25 czerwca 2019 r.</w:t>
      </w:r>
    </w:p>
    <w:p w:rsidR="00A34072" w:rsidRDefault="00A34072" w:rsidP="00A34072">
      <w:pPr>
        <w:tabs>
          <w:tab w:val="left" w:pos="6808"/>
        </w:tabs>
        <w:rPr>
          <w:b/>
          <w:sz w:val="28"/>
        </w:rPr>
      </w:pPr>
    </w:p>
    <w:p w:rsidR="00A34072" w:rsidRDefault="00A34072" w:rsidP="00A34072">
      <w:pPr>
        <w:tabs>
          <w:tab w:val="left" w:pos="6808"/>
        </w:tabs>
        <w:rPr>
          <w:b/>
          <w:sz w:val="28"/>
        </w:rPr>
      </w:pPr>
    </w:p>
    <w:p w:rsidR="00A34072" w:rsidRDefault="00A34072" w:rsidP="00A34072">
      <w:pPr>
        <w:tabs>
          <w:tab w:val="left" w:pos="6808"/>
        </w:tabs>
        <w:rPr>
          <w:b/>
          <w:sz w:val="28"/>
        </w:rPr>
      </w:pPr>
    </w:p>
    <w:p w:rsidR="00A34072" w:rsidRDefault="00A34072" w:rsidP="00A34072">
      <w:pPr>
        <w:tabs>
          <w:tab w:val="left" w:pos="6808"/>
        </w:tabs>
        <w:jc w:val="center"/>
        <w:rPr>
          <w:b/>
          <w:sz w:val="28"/>
        </w:rPr>
      </w:pPr>
      <w:r>
        <w:rPr>
          <w:b/>
          <w:sz w:val="28"/>
        </w:rPr>
        <w:t>Plan studiów podyplomowych</w:t>
      </w:r>
    </w:p>
    <w:p w:rsidR="00A34072" w:rsidRDefault="00A34072" w:rsidP="00A34072">
      <w:pPr>
        <w:tabs>
          <w:tab w:val="left" w:pos="6808"/>
        </w:tabs>
        <w:jc w:val="right"/>
      </w:pPr>
    </w:p>
    <w:p w:rsidR="00A34072" w:rsidRDefault="00A34072" w:rsidP="00A34072">
      <w:pPr>
        <w:tabs>
          <w:tab w:val="left" w:pos="772"/>
          <w:tab w:val="left" w:pos="6808"/>
        </w:tabs>
      </w:pPr>
      <w: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96"/>
        <w:gridCol w:w="5049"/>
      </w:tblGrid>
      <w:tr w:rsidR="00A34072" w:rsidTr="00A34072">
        <w:trPr>
          <w:trHeight w:val="34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72" w:rsidRDefault="00A34072">
            <w:pPr>
              <w:tabs>
                <w:tab w:val="left" w:pos="3350"/>
              </w:tabs>
            </w:pPr>
            <w:r>
              <w:t>Wydział prowadzący studia podyplomowe: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tabs>
                <w:tab w:val="left" w:pos="3350"/>
              </w:tabs>
              <w:jc w:val="both"/>
            </w:pPr>
            <w:r>
              <w:t>Wydział Filozofii i Nauk Społecznych, Instytut Nauk Pedagogicznych</w:t>
            </w:r>
          </w:p>
        </w:tc>
      </w:tr>
      <w:tr w:rsidR="00A34072" w:rsidTr="00A34072">
        <w:trPr>
          <w:trHeight w:val="34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72" w:rsidRDefault="00A34072">
            <w:pPr>
              <w:tabs>
                <w:tab w:val="left" w:pos="3350"/>
              </w:tabs>
            </w:pPr>
            <w:r>
              <w:t>Nazwa studiów podyplomowych: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tabs>
                <w:tab w:val="left" w:pos="3350"/>
              </w:tabs>
              <w:jc w:val="both"/>
            </w:pPr>
            <w:r>
              <w:t>Studia podyplomowe w zakresie edukacji i rehabilitacji osób z niepełnosprawnością intelektualną - oligofrenopedagogika</w:t>
            </w:r>
          </w:p>
        </w:tc>
      </w:tr>
      <w:tr w:rsidR="00A34072" w:rsidTr="00A34072">
        <w:trPr>
          <w:trHeight w:val="34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72" w:rsidRDefault="00A34072">
            <w:pPr>
              <w:tabs>
                <w:tab w:val="left" w:pos="3350"/>
              </w:tabs>
            </w:pPr>
            <w:r>
              <w:t>Poziom Polskiej Ramy Kwalifikacji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tabs>
                <w:tab w:val="left" w:pos="3350"/>
              </w:tabs>
              <w:jc w:val="both"/>
            </w:pPr>
            <w:r>
              <w:t>7</w:t>
            </w:r>
          </w:p>
        </w:tc>
      </w:tr>
      <w:tr w:rsidR="00A34072" w:rsidTr="00A34072">
        <w:trPr>
          <w:trHeight w:val="34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72" w:rsidRDefault="00A34072">
            <w:pPr>
              <w:tabs>
                <w:tab w:val="left" w:pos="3350"/>
              </w:tabs>
            </w:pPr>
            <w:r>
              <w:t>Liczba semestrów: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tabs>
                <w:tab w:val="left" w:pos="3350"/>
              </w:tabs>
              <w:jc w:val="both"/>
            </w:pPr>
            <w:r>
              <w:t>3</w:t>
            </w:r>
          </w:p>
        </w:tc>
      </w:tr>
      <w:tr w:rsidR="00A34072" w:rsidTr="00A34072">
        <w:trPr>
          <w:trHeight w:val="34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72" w:rsidRDefault="00A34072">
            <w:pPr>
              <w:tabs>
                <w:tab w:val="left" w:pos="3350"/>
              </w:tabs>
            </w:pPr>
            <w:r>
              <w:t>Łączna liczba godzin zajęć dydaktycznych: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tabs>
                <w:tab w:val="left" w:pos="3350"/>
              </w:tabs>
              <w:jc w:val="both"/>
            </w:pPr>
            <w:r>
              <w:t>630</w:t>
            </w:r>
          </w:p>
        </w:tc>
      </w:tr>
      <w:tr w:rsidR="00A34072" w:rsidTr="00A34072">
        <w:trPr>
          <w:trHeight w:val="34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72" w:rsidRDefault="00A34072">
            <w:pPr>
              <w:tabs>
                <w:tab w:val="left" w:pos="3350"/>
              </w:tabs>
            </w:pPr>
            <w:r>
              <w:t>Łączna liczba punktów ECTS: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tabs>
                <w:tab w:val="left" w:pos="3350"/>
              </w:tabs>
              <w:jc w:val="both"/>
            </w:pPr>
            <w:r>
              <w:t>50</w:t>
            </w:r>
          </w:p>
        </w:tc>
      </w:tr>
    </w:tbl>
    <w:p w:rsidR="00A34072" w:rsidRDefault="00A34072" w:rsidP="00A34072">
      <w:pPr>
        <w:tabs>
          <w:tab w:val="left" w:pos="772"/>
          <w:tab w:val="left" w:pos="6808"/>
        </w:tabs>
      </w:pPr>
      <w:r>
        <w:tab/>
      </w:r>
    </w:p>
    <w:p w:rsidR="00A34072" w:rsidRDefault="00A34072" w:rsidP="00A34072">
      <w:pPr>
        <w:tabs>
          <w:tab w:val="left" w:pos="772"/>
          <w:tab w:val="left" w:pos="6808"/>
        </w:tabs>
      </w:pPr>
      <w:r>
        <w:t>I semestr</w:t>
      </w:r>
      <w:r>
        <w:rPr>
          <w:rStyle w:val="Odwoanieprzypisukocowego"/>
        </w:rPr>
        <w:endnoteReference w:customMarkFollows="1" w:id="1"/>
        <w:t>*</w:t>
      </w:r>
    </w:p>
    <w:p w:rsidR="00A34072" w:rsidRDefault="00A34072" w:rsidP="00A340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787"/>
        <w:gridCol w:w="1417"/>
        <w:gridCol w:w="1122"/>
        <w:gridCol w:w="1201"/>
        <w:gridCol w:w="1309"/>
      </w:tblGrid>
      <w:tr w:rsidR="00A34072" w:rsidTr="00A34072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72" w:rsidRDefault="00A3407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Kod przedmiotu w USOS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72" w:rsidRDefault="00A3407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Przedmiot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72" w:rsidRDefault="00A3407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Forma zajęć</w:t>
            </w:r>
            <w:r>
              <w:rPr>
                <w:rStyle w:val="Odwoanieprzypisukocowego"/>
                <w:b/>
                <w:sz w:val="22"/>
              </w:rPr>
              <w:endnoteReference w:customMarkFollows="1" w:id="2"/>
              <w:t>**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72" w:rsidRDefault="00A3407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Liczba godzin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72" w:rsidRDefault="00A34072">
            <w:pPr>
              <w:pStyle w:val="Nagwek7"/>
              <w:rPr>
                <w:sz w:val="22"/>
              </w:rPr>
            </w:pPr>
            <w:r>
              <w:rPr>
                <w:sz w:val="22"/>
              </w:rPr>
              <w:t>Liczba punktów ECTS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72" w:rsidRDefault="00A3407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Forma zaliczenia</w:t>
            </w:r>
            <w:r>
              <w:rPr>
                <w:rStyle w:val="Odwoanieprzypisukocowego"/>
                <w:b/>
                <w:sz w:val="22"/>
              </w:rPr>
              <w:endnoteReference w:customMarkFollows="1" w:id="3"/>
              <w:t>***</w:t>
            </w:r>
          </w:p>
        </w:tc>
      </w:tr>
      <w:tr w:rsidR="00A34072" w:rsidTr="00A34072">
        <w:trPr>
          <w:cantSplit/>
          <w:trHeight w:val="227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I semestr 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</w:pPr>
            <w:r>
              <w:t>2403-olig-01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Dydaktyka specjalna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W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</w:pPr>
            <w:r>
              <w:t>2403-olig-02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Dydaktyka kształcenia osób z niepełnosprawnością intelektualną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W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</w:pPr>
            <w:r>
              <w:t>2403-olig-03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Diagnoza osób z niepełnosprawnością intelektualną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ZO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</w:pPr>
            <w:r>
              <w:t>2403-olig-04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Wykorzystanie komputera w diagnozie i terapii z osobą z niepełnosprawnością intelektualną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ZO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</w:pPr>
            <w:r>
              <w:t>2403-olig-05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Praktyki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Ćw.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ZO</w:t>
            </w:r>
          </w:p>
        </w:tc>
      </w:tr>
      <w:tr w:rsidR="00A34072" w:rsidTr="00A34072">
        <w:trPr>
          <w:cantSplit/>
          <w:trHeight w:val="227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 semestr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  <w:rPr>
                <w:sz w:val="22"/>
              </w:rPr>
            </w:pPr>
            <w:r>
              <w:t>2403-olig-06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Psychologia kliniczna i psychopatologia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W+ćw.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  <w:rPr>
                <w:sz w:val="22"/>
              </w:rPr>
            </w:pPr>
            <w:r>
              <w:t>2403-olig-07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Wprowadzenie do pedagogiki specjalnej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W+ćw.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  <w:rPr>
                <w:sz w:val="22"/>
              </w:rPr>
            </w:pPr>
            <w:r>
              <w:t>2403-olig-08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Psychiatria wieku rozwojowego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ZO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  <w:rPr>
                <w:sz w:val="22"/>
              </w:rPr>
            </w:pPr>
            <w:r>
              <w:t>2403-olig-09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Regulacje prawne dotyczące osób z niepełnosprawnością intelektualną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Ćw.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t>ZO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  <w:rPr>
                <w:sz w:val="22"/>
              </w:rPr>
            </w:pPr>
            <w:r>
              <w:t>2403-olig-10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Podstawy rewalidacji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W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t>ZO</w:t>
            </w:r>
          </w:p>
        </w:tc>
      </w:tr>
      <w:tr w:rsidR="00A34072" w:rsidTr="00A34072">
        <w:trPr>
          <w:cantSplit/>
          <w:trHeight w:val="130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72" w:rsidRDefault="00A34072">
            <w:pPr>
              <w:jc w:val="both"/>
            </w:pPr>
          </w:p>
          <w:p w:rsidR="00A34072" w:rsidRDefault="00A34072">
            <w:pPr>
              <w:jc w:val="both"/>
            </w:pPr>
            <w:r>
              <w:t>2403-olig-11-1</w:t>
            </w:r>
          </w:p>
          <w:p w:rsidR="00A34072" w:rsidRDefault="00A34072">
            <w:pPr>
              <w:jc w:val="both"/>
            </w:pPr>
            <w:r>
              <w:t>2403-olig-11-2</w:t>
            </w:r>
          </w:p>
          <w:p w:rsidR="00A34072" w:rsidRDefault="00A34072">
            <w:pPr>
              <w:jc w:val="both"/>
            </w:pPr>
            <w:r>
              <w:t>2403-olig-11-3</w:t>
            </w:r>
          </w:p>
          <w:p w:rsidR="00A34072" w:rsidRDefault="00A34072">
            <w:pPr>
              <w:jc w:val="both"/>
            </w:pPr>
            <w:r>
              <w:t>2403-olig-11-4</w:t>
            </w:r>
          </w:p>
          <w:p w:rsidR="00A34072" w:rsidRDefault="00A34072">
            <w:pPr>
              <w:jc w:val="both"/>
            </w:pPr>
            <w:r>
              <w:t>2403-olig-11-5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Wybrane metody terapii</w:t>
            </w:r>
          </w:p>
          <w:p w:rsidR="00A34072" w:rsidRDefault="00A34072" w:rsidP="005953B1">
            <w:pPr>
              <w:numPr>
                <w:ilvl w:val="0"/>
                <w:numId w:val="1"/>
              </w:numPr>
              <w:ind w:left="425"/>
            </w:pPr>
            <w:r>
              <w:t xml:space="preserve">Metoda Dobrego Startu </w:t>
            </w:r>
          </w:p>
          <w:p w:rsidR="00A34072" w:rsidRDefault="00A34072" w:rsidP="005953B1">
            <w:pPr>
              <w:numPr>
                <w:ilvl w:val="0"/>
                <w:numId w:val="1"/>
              </w:numPr>
              <w:ind w:left="425"/>
            </w:pPr>
            <w:r>
              <w:t>Arteterapia</w:t>
            </w:r>
          </w:p>
          <w:p w:rsidR="00A34072" w:rsidRDefault="00A34072" w:rsidP="005953B1">
            <w:pPr>
              <w:numPr>
                <w:ilvl w:val="0"/>
                <w:numId w:val="1"/>
              </w:numPr>
              <w:ind w:left="425"/>
            </w:pPr>
            <w:r>
              <w:t>MRR</w:t>
            </w:r>
          </w:p>
          <w:p w:rsidR="00A34072" w:rsidRDefault="00A34072" w:rsidP="005953B1">
            <w:pPr>
              <w:numPr>
                <w:ilvl w:val="0"/>
                <w:numId w:val="1"/>
              </w:numPr>
              <w:ind w:left="425"/>
            </w:pPr>
            <w:r>
              <w:t>Nieprzetarty Szlak</w:t>
            </w:r>
          </w:p>
          <w:p w:rsidR="00A34072" w:rsidRDefault="00A34072" w:rsidP="005953B1">
            <w:pPr>
              <w:numPr>
                <w:ilvl w:val="0"/>
                <w:numId w:val="1"/>
              </w:numPr>
              <w:ind w:left="425"/>
            </w:pPr>
            <w:r>
              <w:t>Integracja Sensoryczna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72" w:rsidRDefault="00A34072">
            <w:pPr>
              <w:tabs>
                <w:tab w:val="left" w:pos="3350"/>
              </w:tabs>
              <w:jc w:val="center"/>
            </w:pPr>
          </w:p>
          <w:p w:rsidR="00A34072" w:rsidRDefault="00A34072">
            <w:pPr>
              <w:tabs>
                <w:tab w:val="left" w:pos="3350"/>
              </w:tabs>
              <w:jc w:val="center"/>
            </w:pPr>
            <w:r>
              <w:t>10</w:t>
            </w:r>
          </w:p>
          <w:p w:rsidR="00A34072" w:rsidRDefault="00A34072">
            <w:pPr>
              <w:tabs>
                <w:tab w:val="left" w:pos="705"/>
              </w:tabs>
              <w:jc w:val="center"/>
            </w:pPr>
            <w:r>
              <w:t>10</w:t>
            </w:r>
          </w:p>
          <w:p w:rsidR="00A34072" w:rsidRDefault="00A34072">
            <w:pPr>
              <w:tabs>
                <w:tab w:val="left" w:pos="3350"/>
              </w:tabs>
              <w:jc w:val="center"/>
            </w:pPr>
            <w:r>
              <w:t>10</w:t>
            </w:r>
          </w:p>
          <w:p w:rsidR="00A34072" w:rsidRDefault="00A34072">
            <w:pPr>
              <w:tabs>
                <w:tab w:val="left" w:pos="3350"/>
              </w:tabs>
              <w:jc w:val="center"/>
            </w:pPr>
            <w:r>
              <w:t>10</w:t>
            </w:r>
          </w:p>
          <w:p w:rsidR="00A34072" w:rsidRDefault="00A34072">
            <w:pPr>
              <w:tabs>
                <w:tab w:val="left" w:pos="3350"/>
              </w:tabs>
              <w:jc w:val="center"/>
            </w:pPr>
            <w: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tabs>
                <w:tab w:val="left" w:pos="3350"/>
              </w:tabs>
              <w:jc w:val="center"/>
            </w:pPr>
            <w: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t>ZO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  <w:rPr>
                <w:sz w:val="22"/>
              </w:rPr>
            </w:pPr>
            <w:r>
              <w:t>2403-olig-12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Organizacja systemu edukacji osób z niepełnosprawnością intelektualną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t>ZO</w:t>
            </w:r>
          </w:p>
        </w:tc>
      </w:tr>
      <w:tr w:rsidR="00A34072" w:rsidTr="00A34072">
        <w:trPr>
          <w:cantSplit/>
          <w:trHeight w:val="227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III semestr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  <w:rPr>
                <w:sz w:val="22"/>
              </w:rPr>
            </w:pPr>
            <w:r>
              <w:lastRenderedPageBreak/>
              <w:t>2403-olig-13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Metodyka nauczania i wychowania osób z lekką niepełnosprawnością intelektualną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  <w:rPr>
                <w:sz w:val="22"/>
              </w:rPr>
            </w:pPr>
            <w:r>
              <w:t>2403-olig-14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Metodyka nauczania i wychowania osób z głębszą niepełnosprawnością intelektualną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  <w:rPr>
                <w:sz w:val="22"/>
              </w:rPr>
            </w:pPr>
            <w:r>
              <w:t>2403-olig-15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Alternatywne formy komunikacji w pracy pedagoga specjalnego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t>ZO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  <w:rPr>
                <w:sz w:val="22"/>
              </w:rPr>
            </w:pPr>
            <w:r>
              <w:t>2403-olig-16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Seksualność osób z niepełnosprawnością intelektualną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W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t>ZO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  <w:rPr>
                <w:sz w:val="22"/>
              </w:rPr>
            </w:pPr>
            <w:r>
              <w:t>2403-olig-17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Praca z rodziną osoby z niepełnosprawnością intelektualną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t>ZO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  <w:rPr>
                <w:sz w:val="22"/>
              </w:rPr>
            </w:pPr>
            <w:r>
              <w:t>2403-olig-18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Wczesne wspomaganie rozwoju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t>ZO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  <w:rPr>
                <w:sz w:val="22"/>
              </w:rPr>
            </w:pPr>
            <w:r>
              <w:t>2403-olig-19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Profilaktyka zaburzeń rozwojowych</w:t>
            </w:r>
            <w:r>
              <w:tab/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t>ZO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  <w:rPr>
                <w:sz w:val="22"/>
              </w:rPr>
            </w:pPr>
            <w:r>
              <w:t>2403-olig-20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Seminarium: realizacja terapii metodą indywidualnego przypadku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Ćw.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ZO</w:t>
            </w:r>
          </w:p>
        </w:tc>
      </w:tr>
      <w:tr w:rsidR="00A34072" w:rsidTr="00A34072">
        <w:trPr>
          <w:cantSplit/>
          <w:trHeight w:val="2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both"/>
              <w:rPr>
                <w:sz w:val="22"/>
              </w:rPr>
            </w:pPr>
            <w:r>
              <w:t>2403-olig-21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r>
              <w:t>Praktyki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Ćw.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ZO</w:t>
            </w:r>
          </w:p>
        </w:tc>
      </w:tr>
      <w:tr w:rsidR="00A34072" w:rsidTr="00A34072">
        <w:trPr>
          <w:cantSplit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Suma: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72" w:rsidRDefault="00A340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</w:tbl>
    <w:p w:rsidR="00A34072" w:rsidRDefault="00A34072" w:rsidP="00A34072"/>
    <w:p w:rsidR="00A34072" w:rsidRDefault="00A34072" w:rsidP="00A34072"/>
    <w:p w:rsidR="00A34072" w:rsidRDefault="00A34072" w:rsidP="00A34072">
      <w:pPr>
        <w:tabs>
          <w:tab w:val="left" w:pos="374"/>
        </w:tabs>
        <w:ind w:left="360"/>
        <w:jc w:val="both"/>
      </w:pPr>
      <w:r>
        <w:tab/>
        <w:t>Plan studiów obowiązuje od semestru zimowego roku akademickiego 2020/2021</w:t>
      </w:r>
    </w:p>
    <w:p w:rsidR="00A34072" w:rsidRDefault="00A34072" w:rsidP="00A34072">
      <w:pPr>
        <w:tabs>
          <w:tab w:val="left" w:pos="3350"/>
        </w:tabs>
        <w:ind w:left="360"/>
        <w:jc w:val="both"/>
      </w:pPr>
      <w:r>
        <w:t xml:space="preserve">  </w:t>
      </w:r>
    </w:p>
    <w:p w:rsidR="00C21FBE" w:rsidRDefault="00C21FBE"/>
    <w:sectPr w:rsidR="00C2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5D" w:rsidRDefault="0025705D" w:rsidP="00A34072">
      <w:r>
        <w:separator/>
      </w:r>
    </w:p>
  </w:endnote>
  <w:endnote w:type="continuationSeparator" w:id="0">
    <w:p w:rsidR="0025705D" w:rsidRDefault="0025705D" w:rsidP="00A34072">
      <w:r>
        <w:continuationSeparator/>
      </w:r>
    </w:p>
  </w:endnote>
  <w:endnote w:id="1">
    <w:p w:rsidR="00A34072" w:rsidRDefault="00A34072" w:rsidP="00A34072">
      <w:pPr>
        <w:pStyle w:val="Tekstprzypisukocowego"/>
        <w:rPr>
          <w:sz w:val="18"/>
        </w:rPr>
      </w:pPr>
      <w:r>
        <w:rPr>
          <w:rStyle w:val="Odwoanieprzypisukocowego"/>
        </w:rPr>
        <w:t>*</w:t>
      </w:r>
      <w:r>
        <w:t xml:space="preserve"> </w:t>
      </w:r>
      <w:r>
        <w:rPr>
          <w:sz w:val="18"/>
        </w:rPr>
        <w:t>Każdy kolejny semestr należy opisać wg wzoru dla semestru I</w:t>
      </w:r>
    </w:p>
  </w:endnote>
  <w:endnote w:id="2">
    <w:p w:rsidR="00A34072" w:rsidRDefault="00A34072" w:rsidP="00A34072">
      <w:pPr>
        <w:pStyle w:val="Tekstprzypisukocowego"/>
        <w:rPr>
          <w:sz w:val="18"/>
        </w:rPr>
      </w:pPr>
      <w:r>
        <w:rPr>
          <w:rStyle w:val="Odwoanieprzypisukocowego"/>
        </w:rPr>
        <w:t>**</w:t>
      </w:r>
      <w:r>
        <w:t xml:space="preserve"> </w:t>
      </w:r>
      <w:r>
        <w:rPr>
          <w:sz w:val="18"/>
        </w:rPr>
        <w:t xml:space="preserve">Forma zajęć z poszczególnych przedmiotów musi być zgodna z określonymi w UMK przepisami w sprawie zasad     </w:t>
      </w:r>
    </w:p>
    <w:p w:rsidR="00A34072" w:rsidRDefault="00A34072" w:rsidP="00A34072">
      <w:pPr>
        <w:pStyle w:val="Tekstprzypisukocowego"/>
        <w:rPr>
          <w:sz w:val="18"/>
        </w:rPr>
      </w:pPr>
      <w:r>
        <w:rPr>
          <w:sz w:val="18"/>
        </w:rPr>
        <w:t xml:space="preserve">   ustalania zakresu obowiązków nauczycieli akademickich, rodzajów zajęć dydaktycznych objętych zakresem tych obowiązków  </w:t>
      </w:r>
    </w:p>
    <w:p w:rsidR="00A34072" w:rsidRDefault="00A34072" w:rsidP="00A34072">
      <w:pPr>
        <w:pStyle w:val="Tekstprzypisukocowego"/>
      </w:pPr>
      <w:r>
        <w:rPr>
          <w:sz w:val="18"/>
        </w:rPr>
        <w:t xml:space="preserve">   oraz zasad obliczania godzin dydaktycznych</w:t>
      </w:r>
      <w:r>
        <w:t>.</w:t>
      </w:r>
    </w:p>
  </w:endnote>
  <w:endnote w:id="3">
    <w:p w:rsidR="00A34072" w:rsidRDefault="00A34072" w:rsidP="00A34072">
      <w:pPr>
        <w:pStyle w:val="Tekstprzypisukocowego"/>
      </w:pPr>
      <w:r>
        <w:rPr>
          <w:rStyle w:val="Odwoanieprzypisukocowego"/>
        </w:rPr>
        <w:t>***</w:t>
      </w:r>
      <w:r>
        <w:t xml:space="preserve"> </w:t>
      </w:r>
      <w:r>
        <w:rPr>
          <w:sz w:val="18"/>
        </w:rPr>
        <w:t>Zaliczenie bez oceny, zaliczenie na ocenę, egzamin.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5D" w:rsidRDefault="0025705D" w:rsidP="00A34072">
      <w:r>
        <w:separator/>
      </w:r>
    </w:p>
  </w:footnote>
  <w:footnote w:type="continuationSeparator" w:id="0">
    <w:p w:rsidR="0025705D" w:rsidRDefault="0025705D" w:rsidP="00A3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08"/>
    <w:multiLevelType w:val="hybridMultilevel"/>
    <w:tmpl w:val="7D42A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5"/>
    <w:rsid w:val="0025705D"/>
    <w:rsid w:val="00955420"/>
    <w:rsid w:val="00A34072"/>
    <w:rsid w:val="00AA5F15"/>
    <w:rsid w:val="00C21FBE"/>
    <w:rsid w:val="00D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6976F-FC46-4A82-BEF5-C338B22D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A34072"/>
    <w:pPr>
      <w:keepNext/>
      <w:jc w:val="center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340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3407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340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A340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Szmigiel</dc:creator>
  <cp:keywords/>
  <dc:description/>
  <cp:lastModifiedBy>KC</cp:lastModifiedBy>
  <cp:revision>2</cp:revision>
  <dcterms:created xsi:type="dcterms:W3CDTF">2020-07-07T10:42:00Z</dcterms:created>
  <dcterms:modified xsi:type="dcterms:W3CDTF">2020-07-07T10:42:00Z</dcterms:modified>
</cp:coreProperties>
</file>